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16D2" w:rsidRPr="000D478E" w:rsidRDefault="00EC16D2" w:rsidP="00EC16D2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0D478E">
        <w:rPr>
          <w:rFonts w:ascii="Minion Pro" w:hAnsi="Minion Pro"/>
          <w:b/>
          <w:bCs/>
          <w:bdr w:val="none" w:sz="0" w:space="0" w:color="auto" w:frame="1"/>
        </w:rPr>
        <w:t xml:space="preserve">OBRAZAC 31. Evidencija o provedbi Intervencije 70.07. Očuvanje obilježja krajobraza, </w:t>
      </w:r>
    </w:p>
    <w:p w:rsidR="00EC16D2" w:rsidRPr="000D478E" w:rsidRDefault="00EC16D2" w:rsidP="00EC16D2">
      <w:pPr>
        <w:jc w:val="center"/>
        <w:textAlignment w:val="baseline"/>
      </w:pPr>
      <w:r w:rsidRPr="000D478E">
        <w:rPr>
          <w:rFonts w:ascii="Minion Pro" w:hAnsi="Minion Pro"/>
          <w:b/>
          <w:bCs/>
          <w:bdr w:val="none" w:sz="0" w:space="0" w:color="auto" w:frame="1"/>
        </w:rPr>
        <w:t>operacije 70.07.01. Očuvanje suhozida (OS)</w:t>
      </w:r>
    </w:p>
    <w:p w:rsidR="00EC16D2" w:rsidRPr="000D478E" w:rsidRDefault="00EC16D2" w:rsidP="00EC16D2">
      <w:pPr>
        <w:jc w:val="center"/>
        <w:textAlignment w:val="baseline"/>
      </w:pPr>
      <w:r w:rsidRPr="000D478E">
        <w:rPr>
          <w:rFonts w:ascii="Minion Pro" w:hAnsi="Minion Pro"/>
          <w:i/>
          <w:iCs/>
          <w:bdr w:val="none" w:sz="0" w:space="0" w:color="auto" w:frame="1"/>
        </w:rPr>
        <w:t>(Obrazac evidencije korisnik dostavlja podružnici Agencije za plaćanja najkasnije do 31. prosinca godine zahtjeva)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EC16D2" w:rsidRPr="000D478E" w:rsidTr="008B602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EC16D2" w:rsidRPr="000D478E" w:rsidRDefault="00EC16D2" w:rsidP="008B6025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70.07.01. Očuvanje suhozida</w:t>
            </w:r>
          </w:p>
        </w:tc>
      </w:tr>
    </w:tbl>
    <w:p w:rsidR="00EC16D2" w:rsidRPr="000D478E" w:rsidRDefault="00EC16D2" w:rsidP="00EC16D2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5"/>
        <w:gridCol w:w="56"/>
        <w:gridCol w:w="1632"/>
        <w:gridCol w:w="913"/>
      </w:tblGrid>
      <w:tr w:rsidR="00EC16D2" w:rsidRPr="000D478E" w:rsidTr="008B602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1. DIO – OPĆI PODACI ZA OPERACIJU 70.07.01. Očuvanje suhozida</w:t>
            </w:r>
          </w:p>
        </w:tc>
      </w:tr>
      <w:tr w:rsidR="00EC16D2" w:rsidRPr="000D478E" w:rsidTr="008B6025">
        <w:tc>
          <w:tcPr>
            <w:tcW w:w="35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43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EC16D2" w:rsidRPr="000D478E" w:rsidTr="008B6025">
        <w:tc>
          <w:tcPr>
            <w:tcW w:w="35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4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EC16D2" w:rsidRPr="000D478E" w:rsidTr="008B6025">
        <w:tc>
          <w:tcPr>
            <w:tcW w:w="35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43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EC16D2" w:rsidRPr="000D478E" w:rsidTr="008B6025">
        <w:tc>
          <w:tcPr>
            <w:tcW w:w="35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</w:tbl>
    <w:p w:rsidR="00EC16D2" w:rsidRPr="000D478E" w:rsidRDefault="00EC16D2" w:rsidP="00EC16D2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690"/>
        <w:gridCol w:w="1690"/>
        <w:gridCol w:w="1690"/>
        <w:gridCol w:w="2297"/>
      </w:tblGrid>
      <w:tr w:rsidR="00EC16D2" w:rsidRPr="000D478E" w:rsidTr="008B6025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2. DIO – POPIS ARKOD PARCELA ZA OPERACIJU 70.07.01. Očuvanje suhozida</w:t>
            </w:r>
          </w:p>
        </w:tc>
      </w:tr>
      <w:tr w:rsidR="00EC16D2" w:rsidRPr="000D478E" w:rsidTr="008B6025"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proofErr w:type="spellStart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r.b</w:t>
            </w:r>
            <w:proofErr w:type="spellEnd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.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EC16D2" w:rsidRPr="000D478E" w:rsidTr="008B6025"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C16D2" w:rsidRPr="000D478E" w:rsidTr="008B6025"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C16D2" w:rsidRPr="000D478E" w:rsidTr="008B6025"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EC16D2" w:rsidRPr="000D478E" w:rsidRDefault="00EC16D2" w:rsidP="00EC16D2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EC16D2" w:rsidRPr="000D478E" w:rsidTr="008B602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3. DIO – PROVEDENE OBVEZE ZA OPERACIJU 70.07.01. Očuvanje suhozida</w:t>
            </w:r>
          </w:p>
        </w:tc>
      </w:tr>
    </w:tbl>
    <w:p w:rsidR="00EC16D2" w:rsidRPr="000D478E" w:rsidRDefault="00EC16D2" w:rsidP="00EC16D2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8"/>
        <w:gridCol w:w="3439"/>
        <w:gridCol w:w="3219"/>
      </w:tblGrid>
      <w:tr w:rsidR="00EC16D2" w:rsidRPr="000D478E" w:rsidTr="008B6025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1. Kontrola tijela suhozida minimalno dva puta godišnje, najkasnije do 1. listopada tekuće godine</w:t>
            </w:r>
          </w:p>
        </w:tc>
      </w:tr>
      <w:tr w:rsidR="00EC16D2" w:rsidRPr="000D478E" w:rsidTr="008B6025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kontrole tijela suhozida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EC16D2" w:rsidRPr="000D478E" w:rsidTr="008B6025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C16D2" w:rsidRPr="000D478E" w:rsidTr="008B6025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C16D2" w:rsidRPr="000D478E" w:rsidTr="008B6025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C16D2" w:rsidRPr="000D478E" w:rsidTr="008B6025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EC16D2" w:rsidRPr="000D478E" w:rsidRDefault="00EC16D2" w:rsidP="00EC16D2">
      <w:pPr>
        <w:textAlignment w:val="baseline"/>
        <w:rPr>
          <w:rFonts w:ascii="Minion Pro" w:hAnsi="Minion Pro"/>
        </w:rPr>
      </w:pPr>
    </w:p>
    <w:p w:rsidR="00EC16D2" w:rsidRPr="000D478E" w:rsidRDefault="00EC16D2" w:rsidP="00EC16D2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8"/>
        <w:gridCol w:w="3439"/>
        <w:gridCol w:w="3219"/>
      </w:tblGrid>
      <w:tr w:rsidR="00EC16D2" w:rsidRPr="000D478E" w:rsidTr="008B6025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2. Održavanje suhozida, slaganje kamena</w:t>
            </w:r>
          </w:p>
        </w:tc>
      </w:tr>
      <w:tr w:rsidR="00EC16D2" w:rsidRPr="000D478E" w:rsidTr="008B6025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slaganja kamena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EC16D2" w:rsidRPr="000D478E" w:rsidTr="008B6025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C16D2" w:rsidRPr="000D478E" w:rsidTr="008B6025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C16D2" w:rsidRPr="000D478E" w:rsidTr="008B6025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C16D2" w:rsidRPr="000D478E" w:rsidTr="008B6025">
        <w:tc>
          <w:tcPr>
            <w:tcW w:w="1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lastRenderedPageBreak/>
              <w:t> </w:t>
            </w:r>
          </w:p>
        </w:tc>
        <w:tc>
          <w:tcPr>
            <w:tcW w:w="1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EC16D2" w:rsidRPr="000D478E" w:rsidRDefault="00EC16D2" w:rsidP="00EC16D2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980"/>
        <w:gridCol w:w="2936"/>
        <w:gridCol w:w="2936"/>
        <w:gridCol w:w="1438"/>
      </w:tblGrid>
      <w:tr w:rsidR="00EC16D2" w:rsidRPr="000D478E" w:rsidTr="008B6025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3. Ručno uklanjanje neželjene vegetacije (sprječavanje zarastanja tijela suhozida bez primjene herbicida)</w:t>
            </w:r>
          </w:p>
        </w:tc>
      </w:tr>
      <w:tr w:rsidR="00EC16D2" w:rsidRPr="000D478E" w:rsidTr="008B6025"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uklanjanja neželjene vegetacije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način uklanjanja neželjene vegetacije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EC16D2" w:rsidRPr="000D478E" w:rsidTr="008B6025"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C16D2" w:rsidRPr="000D478E" w:rsidTr="008B6025"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C16D2" w:rsidRPr="000D478E" w:rsidTr="008B6025"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C16D2" w:rsidRPr="000D478E" w:rsidTr="008B6025"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C16D2" w:rsidRPr="000D478E" w:rsidRDefault="00EC16D2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EC16D2" w:rsidRDefault="00EC16D2">
      <w:bookmarkStart w:id="0" w:name="_GoBack"/>
      <w:bookmarkEnd w:id="0"/>
    </w:p>
    <w:sectPr w:rsidR="00EC1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comments="0" w:insDel="0" w:formatting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6D2"/>
    <w:rsid w:val="00EC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1A52BC-AED2-4D56-8BF8-CB27595A9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1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Dragović</dc:creator>
  <cp:keywords/>
  <dc:description/>
  <cp:lastModifiedBy>Anita Dragović</cp:lastModifiedBy>
  <cp:revision>1</cp:revision>
  <dcterms:created xsi:type="dcterms:W3CDTF">2025-03-24T13:17:00Z</dcterms:created>
  <dcterms:modified xsi:type="dcterms:W3CDTF">2025-03-24T13:19:00Z</dcterms:modified>
</cp:coreProperties>
</file>